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BEC3" w14:textId="77777777" w:rsidR="007F0E9C" w:rsidRPr="00BC3D11" w:rsidRDefault="00000000" w:rsidP="00BC3D11">
      <w:pPr>
        <w:spacing w:line="276" w:lineRule="auto"/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C3D11">
        <w:rPr>
          <w:rFonts w:asciiTheme="majorHAnsi" w:eastAsia="Calibri" w:hAnsiTheme="majorHAnsi" w:cstheme="majorHAnsi"/>
          <w:sz w:val="22"/>
          <w:szCs w:val="22"/>
        </w:rPr>
        <w:t>Kuća rodnih znanja i politika/Gender Knowledge Hub</w:t>
      </w:r>
    </w:p>
    <w:p w14:paraId="5CCC2BB6" w14:textId="77777777" w:rsidR="007F0E9C" w:rsidRPr="00BC3D11" w:rsidRDefault="00000000" w:rsidP="00BC3D11">
      <w:pPr>
        <w:spacing w:line="276" w:lineRule="auto"/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C3D11">
        <w:rPr>
          <w:rFonts w:asciiTheme="majorHAnsi" w:eastAsia="Calibri" w:hAnsiTheme="majorHAnsi" w:cstheme="majorHAnsi"/>
          <w:sz w:val="22"/>
          <w:szCs w:val="22"/>
        </w:rPr>
        <w:t>Augusta Cesarca 15, 21000 Novi Sad</w:t>
      </w:r>
    </w:p>
    <w:p w14:paraId="1FB5BC1C" w14:textId="5592E87C" w:rsidR="007F0E9C" w:rsidRPr="00BC3D11" w:rsidRDefault="00000000" w:rsidP="00BC3D11">
      <w:pP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</w:pPr>
      <w:r w:rsidRPr="00BC3D11">
        <w:rPr>
          <w:rFonts w:asciiTheme="majorHAnsi" w:eastAsia="Calibri" w:hAnsiTheme="majorHAnsi" w:cstheme="majorHAnsi"/>
          <w:sz w:val="22"/>
          <w:szCs w:val="22"/>
        </w:rPr>
        <w:t xml:space="preserve">Matični broj: 28204787, PIB </w:t>
      </w:r>
      <w:r w:rsidRPr="00BC3D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109564587</w:t>
      </w:r>
    </w:p>
    <w:p w14:paraId="19FE5398" w14:textId="77777777" w:rsidR="007F0E9C" w:rsidRPr="00BC3D11" w:rsidRDefault="007F0E9C" w:rsidP="00BC3D11">
      <w:p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4CD9A464" w14:textId="77777777" w:rsidR="007F0E9C" w:rsidRPr="00BC3D11" w:rsidRDefault="007F0E9C" w:rsidP="00BC3D11">
      <w:p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48476AE" w14:textId="77777777" w:rsidR="007F0E9C" w:rsidRPr="00BC3D11" w:rsidRDefault="007F0E9C" w:rsidP="00BC3D11">
      <w:p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78C9CFB1" w14:textId="77777777" w:rsidR="007F0E9C" w:rsidRPr="00BC3D11" w:rsidRDefault="00000000" w:rsidP="00BC3D11">
      <w:pPr>
        <w:ind w:left="0" w:hanging="2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BC3D11">
        <w:rPr>
          <w:rFonts w:asciiTheme="majorHAnsi" w:eastAsia="Calibri" w:hAnsiTheme="majorHAnsi" w:cstheme="majorHAnsi"/>
          <w:b/>
          <w:sz w:val="22"/>
          <w:szCs w:val="22"/>
        </w:rPr>
        <w:t>O B R A Z A C   P O N U D E</w:t>
      </w:r>
    </w:p>
    <w:p w14:paraId="7131BB60" w14:textId="77777777" w:rsidR="007F0E9C" w:rsidRPr="00BC3D11" w:rsidRDefault="007F0E9C" w:rsidP="00BC3D11">
      <w:p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9959400" w14:textId="2AC9DA1D" w:rsidR="00607325" w:rsidRPr="00BC3D11" w:rsidRDefault="00607325" w:rsidP="00BC3D11">
      <w:pPr>
        <w:ind w:left="0" w:hanging="2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BC3D11">
        <w:rPr>
          <w:rFonts w:asciiTheme="majorHAnsi" w:eastAsia="Calibri" w:hAnsiTheme="majorHAnsi" w:cstheme="majorHAnsi"/>
          <w:b/>
          <w:sz w:val="22"/>
          <w:szCs w:val="22"/>
        </w:rPr>
        <w:t xml:space="preserve">OPIS PREDMETA NABAVKE </w:t>
      </w:r>
      <w:r w:rsidR="00027927" w:rsidRPr="00BC3D11">
        <w:rPr>
          <w:rFonts w:asciiTheme="majorHAnsi" w:eastAsia="Calibri" w:hAnsiTheme="majorHAnsi" w:cstheme="majorHAnsi"/>
          <w:b/>
          <w:sz w:val="22"/>
          <w:szCs w:val="22"/>
        </w:rPr>
        <w:t>–</w:t>
      </w:r>
      <w:r w:rsidRPr="00BC3D11">
        <w:rPr>
          <w:rFonts w:asciiTheme="majorHAnsi" w:eastAsia="Calibri" w:hAnsiTheme="majorHAnsi" w:cstheme="majorHAnsi"/>
          <w:b/>
          <w:sz w:val="22"/>
          <w:szCs w:val="22"/>
        </w:rPr>
        <w:t xml:space="preserve"> specifikacija</w:t>
      </w:r>
    </w:p>
    <w:p w14:paraId="5C3BCD50" w14:textId="77777777" w:rsidR="00027927" w:rsidRPr="00BC3D11" w:rsidRDefault="00027927" w:rsidP="00BC3D11">
      <w:p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3B098DFD" w14:textId="7B05C152" w:rsidR="00027927" w:rsidRPr="00BC3D11" w:rsidRDefault="00607325" w:rsidP="00BC3D11">
      <w:pPr>
        <w:tabs>
          <w:tab w:val="left" w:pos="2099"/>
          <w:tab w:val="left" w:pos="3199"/>
        </w:tabs>
        <w:ind w:left="0" w:right="2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C3D11">
        <w:rPr>
          <w:rFonts w:asciiTheme="majorHAnsi" w:eastAsia="Calibri" w:hAnsiTheme="majorHAnsi" w:cstheme="majorHAnsi"/>
          <w:sz w:val="22"/>
          <w:szCs w:val="22"/>
        </w:rPr>
        <w:t xml:space="preserve">Za potrebe naručioca “Kuća rodnih znanja i politika” iz Novog Sada, u cilju implementacije projekta </w:t>
      </w:r>
      <w:r w:rsidRPr="00BC3D11">
        <w:rPr>
          <w:rFonts w:asciiTheme="majorHAnsi" w:eastAsia="Calibri" w:hAnsiTheme="majorHAnsi" w:cstheme="majorHAnsi"/>
          <w:i/>
          <w:sz w:val="22"/>
          <w:szCs w:val="22"/>
        </w:rPr>
        <w:t>Menstrualna Pravda: Zajedno ka smanjenju menstrualnog siromaštva, koji se realizuje u okviru programa Pokret Polet, koji finansira Evropska Unija, a sprovodi Trag Fondacija u partnerstvu sa Centro za socijalnu politiku (CSP), u saradnji sa Koalicijom za razvoj solidarne ekonomoije (KoRSE)</w:t>
      </w:r>
      <w:r w:rsidRPr="00BC3D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,</w:t>
      </w:r>
      <w:r w:rsidRPr="00BC3D11">
        <w:rPr>
          <w:rFonts w:asciiTheme="majorHAnsi" w:eastAsia="Calibri" w:hAnsiTheme="majorHAnsi" w:cstheme="majorHAnsi"/>
          <w:sz w:val="22"/>
          <w:szCs w:val="22"/>
        </w:rPr>
        <w:t xml:space="preserve"> potrebno je obezbediti uslugu izrade</w:t>
      </w:r>
      <w:r w:rsidR="00393DEA" w:rsidRPr="00BC3D11">
        <w:rPr>
          <w:rFonts w:asciiTheme="majorHAnsi" w:eastAsia="Calibri" w:hAnsiTheme="majorHAnsi" w:cstheme="majorHAnsi"/>
          <w:sz w:val="22"/>
          <w:szCs w:val="22"/>
        </w:rPr>
        <w:t xml:space="preserve"> predloga lokalne javne politike, sa analizom troškova i koristi</w:t>
      </w:r>
    </w:p>
    <w:p w14:paraId="191C0343" w14:textId="77777777" w:rsidR="00607325" w:rsidRPr="00BC3D11" w:rsidRDefault="00607325" w:rsidP="00BC3D11">
      <w:pPr>
        <w:tabs>
          <w:tab w:val="left" w:pos="2099"/>
          <w:tab w:val="left" w:pos="3199"/>
        </w:tabs>
        <w:ind w:left="0" w:right="2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C3D11">
        <w:rPr>
          <w:rFonts w:asciiTheme="majorHAnsi" w:eastAsia="Calibri" w:hAnsiTheme="majorHAnsi" w:cstheme="majorHAnsi"/>
          <w:sz w:val="22"/>
          <w:szCs w:val="22"/>
        </w:rPr>
        <w:t>Usluga treba da obuhvate sledeće:</w:t>
      </w:r>
    </w:p>
    <w:p w14:paraId="1CE388EE" w14:textId="77777777" w:rsidR="00027927" w:rsidRPr="00BC3D11" w:rsidRDefault="00027927" w:rsidP="00BC3D11">
      <w:pPr>
        <w:tabs>
          <w:tab w:val="left" w:pos="2099"/>
          <w:tab w:val="left" w:pos="3199"/>
        </w:tabs>
        <w:ind w:left="0" w:right="2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2B5D88F" w14:textId="77777777" w:rsidR="00607325" w:rsidRPr="00BC3D11" w:rsidRDefault="00607325" w:rsidP="00BC3D11">
      <w:pPr>
        <w:ind w:leftChars="0" w:left="0" w:firstLineChars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C3D11">
        <w:rPr>
          <w:rFonts w:asciiTheme="majorHAnsi" w:eastAsia="Calibri" w:hAnsiTheme="majorHAnsi" w:cstheme="majorHAnsi"/>
          <w:b/>
          <w:sz w:val="22"/>
          <w:szCs w:val="22"/>
        </w:rPr>
        <w:t>Specifikacija</w:t>
      </w:r>
    </w:p>
    <w:p w14:paraId="4C6D508C" w14:textId="77777777" w:rsidR="00027927" w:rsidRPr="00BC3D11" w:rsidRDefault="00027927" w:rsidP="00BC3D11">
      <w:pPr>
        <w:ind w:leftChars="0" w:left="0" w:firstLineChars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0BC98E5" w14:textId="77777777" w:rsidR="00393DEA" w:rsidRPr="00BC3D11" w:rsidRDefault="00393DEA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  <w:lang w:val="sr-Latn-RS"/>
        </w:rPr>
      </w:pPr>
      <w:r w:rsidRPr="00BC3D11">
        <w:rPr>
          <w:rFonts w:asciiTheme="majorHAnsi" w:hAnsiTheme="majorHAnsi" w:cstheme="majorHAnsi"/>
          <w:sz w:val="22"/>
          <w:szCs w:val="22"/>
          <w:lang w:val="sr-Latn-RS"/>
        </w:rPr>
        <w:t xml:space="preserve">Projekat ima za cilj da doprinese rešenjima za smanjenje menstrualnog siromaštva, uključujući i obezbeđivanje menstrualnih proizvoda za devojke iz marginalizovanih grupa u Novom Sadu. Projekat generalno ima za cilj da doprinese povećanju vidljivosti teme menstrualnog siromaštva i detabuizaciji menstruacije u Srbiji. </w:t>
      </w:r>
    </w:p>
    <w:p w14:paraId="5E423B51" w14:textId="77777777" w:rsidR="00393DEA" w:rsidRPr="00BC3D11" w:rsidRDefault="00393DEA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  <w:lang w:val="sr-Latn-RS"/>
        </w:rPr>
      </w:pPr>
    </w:p>
    <w:p w14:paraId="2DEA8020" w14:textId="77777777" w:rsidR="00393DEA" w:rsidRPr="00BC3D11" w:rsidRDefault="00393DEA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  <w:lang w:val="sr-Latn-RS"/>
        </w:rPr>
      </w:pPr>
      <w:r w:rsidRPr="00BC3D11">
        <w:rPr>
          <w:rFonts w:asciiTheme="majorHAnsi" w:hAnsiTheme="majorHAnsi" w:cstheme="majorHAnsi"/>
          <w:sz w:val="22"/>
          <w:szCs w:val="22"/>
          <w:lang w:val="sr-Latn-RS"/>
        </w:rPr>
        <w:t xml:space="preserve">U okviru projekta predviđena je izrada predloga javne politike, na lokalnom nivou, u Gradu Novom Sadu, koja treba da uključi procenu troškova i koristi na godišnjem nivou. Predlog javne politike treba da obuhvati nekoliko mogućih rešenja i ponudi podatke relevantne za izbor najefikasnijeg i najefektivnijeg rešenja. </w:t>
      </w:r>
    </w:p>
    <w:p w14:paraId="22CDC253" w14:textId="77777777" w:rsidR="004A6E60" w:rsidRPr="00BC3D11" w:rsidRDefault="004A6E60" w:rsidP="00BC3D11">
      <w:pPr>
        <w:pStyle w:val="ListParagraph"/>
        <w:suppressAutoHyphens w:val="0"/>
        <w:spacing w:line="259" w:lineRule="auto"/>
        <w:ind w:leftChars="0" w:left="1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</w:rPr>
      </w:pPr>
    </w:p>
    <w:p w14:paraId="59E72BE8" w14:textId="77777777" w:rsidR="00393DEA" w:rsidRPr="00BC3D11" w:rsidRDefault="00393DEA" w:rsidP="00BC3D11">
      <w:pPr>
        <w:ind w:left="0" w:hanging="2"/>
        <w:jc w:val="both"/>
        <w:rPr>
          <w:rFonts w:asciiTheme="majorHAnsi" w:hAnsiTheme="majorHAnsi" w:cstheme="majorHAnsi"/>
          <w:b/>
          <w:bCs/>
          <w:sz w:val="22"/>
          <w:szCs w:val="22"/>
          <w:lang w:val="sr-Latn-RS"/>
        </w:rPr>
      </w:pPr>
      <w:r w:rsidRPr="00BC3D11">
        <w:rPr>
          <w:rFonts w:asciiTheme="majorHAnsi" w:hAnsiTheme="majorHAnsi" w:cstheme="majorHAnsi"/>
          <w:b/>
          <w:bCs/>
          <w:sz w:val="22"/>
          <w:szCs w:val="22"/>
          <w:lang w:val="sr-Latn-RS"/>
        </w:rPr>
        <w:t xml:space="preserve">Opis poslova eksperta/ekpertkinje za analizu troškova i koristi: </w:t>
      </w:r>
    </w:p>
    <w:p w14:paraId="148C394D" w14:textId="77777777" w:rsidR="00393DEA" w:rsidRPr="00BC3D11" w:rsidRDefault="00393DEA" w:rsidP="00BC3D11">
      <w:pPr>
        <w:pStyle w:val="ListParagraph"/>
        <w:numPr>
          <w:ilvl w:val="0"/>
          <w:numId w:val="6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lang w:val="sr-Latn-RS"/>
        </w:rPr>
      </w:pPr>
      <w:r w:rsidRPr="00BC3D11">
        <w:rPr>
          <w:rFonts w:asciiTheme="majorHAnsi" w:hAnsiTheme="majorHAnsi" w:cstheme="majorHAnsi"/>
          <w:lang w:val="sr-Latn-RS"/>
        </w:rPr>
        <w:t xml:space="preserve">Prilagodi/razvije metodologiju za procenu troškova i koristi predloga javnih politika </w:t>
      </w:r>
    </w:p>
    <w:p w14:paraId="627F0687" w14:textId="77777777" w:rsidR="00393DEA" w:rsidRPr="00BC3D11" w:rsidRDefault="00393DEA" w:rsidP="00BC3D11">
      <w:pPr>
        <w:pStyle w:val="ListParagraph"/>
        <w:numPr>
          <w:ilvl w:val="0"/>
          <w:numId w:val="6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lang w:val="sr-Latn-RS"/>
        </w:rPr>
      </w:pPr>
      <w:r w:rsidRPr="00BC3D11">
        <w:rPr>
          <w:rFonts w:asciiTheme="majorHAnsi" w:hAnsiTheme="majorHAnsi" w:cstheme="majorHAnsi"/>
          <w:lang w:val="sr-Latn-RS"/>
        </w:rPr>
        <w:t xml:space="preserve">Sprovede analizu najmanje 2 moguća rešenja za distribuciju besplatnih menstrualnih proizvoda </w:t>
      </w:r>
    </w:p>
    <w:p w14:paraId="3E2A54CA" w14:textId="77777777" w:rsidR="00393DEA" w:rsidRDefault="00393DEA" w:rsidP="00BC3D11">
      <w:pPr>
        <w:pStyle w:val="ListParagraph"/>
        <w:numPr>
          <w:ilvl w:val="0"/>
          <w:numId w:val="6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lang w:val="sr-Latn-RS"/>
        </w:rPr>
      </w:pPr>
      <w:r w:rsidRPr="00BC3D11">
        <w:rPr>
          <w:rFonts w:asciiTheme="majorHAnsi" w:hAnsiTheme="majorHAnsi" w:cstheme="majorHAnsi"/>
          <w:lang w:val="sr-Latn-RS"/>
        </w:rPr>
        <w:t xml:space="preserve">Pripremi prikaz analize na najviše 7 strana A4 formata, koji treba da uključi: opis problema koji se javnom politikom želi rešiti, opis ciljane populacije, prikaz predloženih rešenja, procenu troškova svakog od rešenja, procenu koristi svakog od rešenja, iz perspektive rodne ravnopravnosti i javnog zdravlja, moguće izvore finansiranja i nadležne institucije. </w:t>
      </w:r>
    </w:p>
    <w:p w14:paraId="3BED3381" w14:textId="15DDA200" w:rsidR="00612990" w:rsidRPr="00BC3D11" w:rsidRDefault="00612990" w:rsidP="00BC3D11">
      <w:pPr>
        <w:pStyle w:val="ListParagraph"/>
        <w:numPr>
          <w:ilvl w:val="0"/>
          <w:numId w:val="6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lang w:val="sr-Latn-RS"/>
        </w:rPr>
      </w:pPr>
      <w:r>
        <w:rPr>
          <w:lang w:val="sr-Latn-RS"/>
        </w:rPr>
        <w:t>Za ovaj zadatak je predviđeno ukupno šest radnih dana</w:t>
      </w:r>
    </w:p>
    <w:p w14:paraId="7903AADD" w14:textId="77777777" w:rsidR="00393DEA" w:rsidRPr="00BC3D11" w:rsidRDefault="00393DEA" w:rsidP="00BC3D11">
      <w:pPr>
        <w:pStyle w:val="ListParagraph"/>
        <w:ind w:left="0" w:hanging="2"/>
        <w:jc w:val="both"/>
        <w:rPr>
          <w:rFonts w:asciiTheme="majorHAnsi" w:hAnsiTheme="majorHAnsi" w:cstheme="majorHAnsi"/>
          <w:lang w:val="sr-Latn-RS"/>
        </w:rPr>
      </w:pPr>
    </w:p>
    <w:p w14:paraId="1CBEC631" w14:textId="77777777" w:rsidR="00393DEA" w:rsidRPr="00BC3D11" w:rsidRDefault="00393DEA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  <w:lang w:val="sr-Latn-RS"/>
        </w:rPr>
      </w:pPr>
      <w:r w:rsidRPr="00BC3D11">
        <w:rPr>
          <w:rFonts w:asciiTheme="majorHAnsi" w:hAnsiTheme="majorHAnsi" w:cstheme="majorHAnsi"/>
          <w:sz w:val="22"/>
          <w:szCs w:val="22"/>
          <w:lang w:val="sr-Latn-RS"/>
        </w:rPr>
        <w:t xml:space="preserve">Sekundarne podatke kao i predloge rešenja na osnovu konsultacija sa ciljnom grupom će pripremiti projektni tim Kuće rodnih znanja i politika. U tom smislu, predlog javne politike sa procenom troškova i koristi će biti zajednički rezultat projektnog tima i angažovanog eksperta/ekspertkinje, koji/a će prvenstveno biti zadužen/a za finansijske aspekte predloga javne politike. </w:t>
      </w:r>
    </w:p>
    <w:p w14:paraId="3B3ACD6A" w14:textId="77777777" w:rsidR="00393DEA" w:rsidRPr="00BC3D11" w:rsidRDefault="00393DEA" w:rsidP="00BC3D11">
      <w:pPr>
        <w:pStyle w:val="ListParagraph"/>
        <w:suppressAutoHyphens w:val="0"/>
        <w:spacing w:line="259" w:lineRule="auto"/>
        <w:ind w:leftChars="0" w:left="1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</w:rPr>
      </w:pPr>
    </w:p>
    <w:p w14:paraId="0D1B3606" w14:textId="77777777" w:rsidR="00BC3D11" w:rsidRDefault="00BC3D11" w:rsidP="00BC3D11">
      <w:p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237DC6F2" w14:textId="0582FC71" w:rsidR="00607325" w:rsidRPr="00BC3D11" w:rsidRDefault="00607325" w:rsidP="00BC3D11">
      <w:p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C3D11">
        <w:rPr>
          <w:rFonts w:asciiTheme="majorHAnsi" w:eastAsia="Calibri" w:hAnsiTheme="majorHAnsi" w:cstheme="majorHAnsi"/>
          <w:sz w:val="22"/>
          <w:szCs w:val="22"/>
        </w:rPr>
        <w:t>USLOVI NABAVKE</w:t>
      </w:r>
    </w:p>
    <w:p w14:paraId="2B45FD25" w14:textId="26EDDEB2" w:rsidR="00607325" w:rsidRPr="00BC3D11" w:rsidRDefault="00607325" w:rsidP="00BC3D11">
      <w:p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C3D11">
        <w:rPr>
          <w:rFonts w:asciiTheme="majorHAnsi" w:eastAsia="Calibri" w:hAnsiTheme="majorHAnsi" w:cstheme="majorHAnsi"/>
          <w:sz w:val="22"/>
          <w:szCs w:val="22"/>
        </w:rPr>
        <w:t>Ugovor će biti potpisan sa ponuđačem koji dostavi najpovoljniju ponudu prema navedenim kriterijumima</w:t>
      </w:r>
      <w:r w:rsidR="0076107E" w:rsidRPr="00BC3D11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240F394C" w14:textId="77777777" w:rsidR="0076107E" w:rsidRPr="00BC3D11" w:rsidRDefault="0076107E" w:rsidP="00BC3D11">
      <w:p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1735A400" w14:textId="77777777" w:rsidR="0076107E" w:rsidRPr="00BC3D11" w:rsidRDefault="0076107E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  <w:lang w:val="sr-Cyrl-RS"/>
        </w:rPr>
      </w:pPr>
      <w:r w:rsidRPr="00BC3D11">
        <w:rPr>
          <w:rFonts w:asciiTheme="majorHAnsi" w:hAnsiTheme="majorHAnsi" w:cstheme="majorHAnsi"/>
          <w:sz w:val="22"/>
          <w:szCs w:val="22"/>
          <w:lang w:val="sr-Cyrl-RS"/>
        </w:rPr>
        <w:t>Kriterijum odabira najpovoljnijeg ponuđača:</w:t>
      </w:r>
    </w:p>
    <w:p w14:paraId="01F2ECFE" w14:textId="77777777" w:rsidR="00393DEA" w:rsidRPr="00BC3D11" w:rsidRDefault="00393DEA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  <w:lang w:val="sr-Latn-RS"/>
        </w:rPr>
      </w:pPr>
      <w:r w:rsidRPr="00BC3D11">
        <w:rPr>
          <w:rFonts w:asciiTheme="majorHAnsi" w:hAnsiTheme="majorHAnsi" w:cstheme="majorHAnsi"/>
          <w:sz w:val="22"/>
          <w:szCs w:val="22"/>
          <w:lang w:val="sr-Latn-RS"/>
        </w:rPr>
        <w:t xml:space="preserve">Potrebne kvalifikacije i kompetencije: </w:t>
      </w:r>
    </w:p>
    <w:p w14:paraId="5F7A7A5A" w14:textId="77777777" w:rsidR="00393DEA" w:rsidRPr="00BC3D11" w:rsidRDefault="00393DEA" w:rsidP="00BC3D11">
      <w:pPr>
        <w:pStyle w:val="ListParagraph"/>
        <w:numPr>
          <w:ilvl w:val="0"/>
          <w:numId w:val="6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lang w:val="sr-Latn-RS"/>
        </w:rPr>
      </w:pPr>
      <w:r w:rsidRPr="00BC3D11">
        <w:rPr>
          <w:rFonts w:asciiTheme="majorHAnsi" w:hAnsiTheme="majorHAnsi" w:cstheme="majorHAnsi"/>
          <w:lang w:val="sr-Latn-RS"/>
        </w:rPr>
        <w:t xml:space="preserve">Najmanje master ili viši stepen obrazovanja u oblasti ekonomije, odnosno javnih finansija. </w:t>
      </w:r>
    </w:p>
    <w:p w14:paraId="78B4C3BC" w14:textId="77777777" w:rsidR="00393DEA" w:rsidRPr="00BC3D11" w:rsidRDefault="00393DEA" w:rsidP="00BC3D11">
      <w:pPr>
        <w:pStyle w:val="ListParagraph"/>
        <w:numPr>
          <w:ilvl w:val="0"/>
          <w:numId w:val="6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lang w:val="sr-Latn-RS"/>
        </w:rPr>
      </w:pPr>
      <w:r w:rsidRPr="00BC3D11">
        <w:rPr>
          <w:rFonts w:asciiTheme="majorHAnsi" w:hAnsiTheme="majorHAnsi" w:cstheme="majorHAnsi"/>
          <w:lang w:val="sr-Latn-RS"/>
        </w:rPr>
        <w:t xml:space="preserve">Iskustvo u sprovođenju istraživanja i analiza u vezi sa javnim politikama u oblasti rodne ravnopravnosti.  </w:t>
      </w:r>
    </w:p>
    <w:p w14:paraId="49C5E980" w14:textId="77777777" w:rsidR="00393DEA" w:rsidRPr="00BC3D11" w:rsidRDefault="00393DEA" w:rsidP="00BC3D11">
      <w:pPr>
        <w:pStyle w:val="ListParagraph"/>
        <w:numPr>
          <w:ilvl w:val="0"/>
          <w:numId w:val="6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lang w:val="sr-Latn-RS"/>
        </w:rPr>
      </w:pPr>
      <w:r w:rsidRPr="00BC3D11">
        <w:rPr>
          <w:rFonts w:asciiTheme="majorHAnsi" w:hAnsiTheme="majorHAnsi" w:cstheme="majorHAnsi"/>
          <w:lang w:val="sr-Latn-RS"/>
        </w:rPr>
        <w:t xml:space="preserve">Znanje i posvećenost ljudskim pravima, i razumevanje zakonskog okvira ostvarivanja rodne ravnopravnosti na lokalnom nivou. </w:t>
      </w:r>
    </w:p>
    <w:p w14:paraId="75AD9FF9" w14:textId="3055A703" w:rsidR="00607325" w:rsidRPr="00572150" w:rsidRDefault="00393DEA" w:rsidP="00572150">
      <w:pPr>
        <w:pStyle w:val="ListParagraph"/>
        <w:numPr>
          <w:ilvl w:val="0"/>
          <w:numId w:val="6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lang w:val="sr-Latn-RS"/>
        </w:rPr>
      </w:pPr>
      <w:r w:rsidRPr="00BC3D11">
        <w:rPr>
          <w:rFonts w:asciiTheme="majorHAnsi" w:hAnsiTheme="majorHAnsi" w:cstheme="majorHAnsi"/>
          <w:lang w:val="sr-Latn-RS"/>
        </w:rPr>
        <w:t xml:space="preserve">Znanje i iskustvo u oblasti analize budžeta lokalnih samouprava u Republici Srbiji i mogućih izvora finansiranja za programe, mere i projekte koje JLS ili druge institucije sprovode.  </w:t>
      </w:r>
    </w:p>
    <w:p w14:paraId="72335002" w14:textId="77777777" w:rsidR="00BC3D11" w:rsidRPr="00BC3D11" w:rsidRDefault="00BC3D11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  <w:lang w:val="sr-Cyrl-RS"/>
        </w:rPr>
      </w:pPr>
    </w:p>
    <w:p w14:paraId="20DEFB3C" w14:textId="77777777" w:rsidR="00607325" w:rsidRPr="00BC3D11" w:rsidRDefault="00607325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  <w:lang w:val="sr-Cyrl-RS"/>
        </w:rPr>
      </w:pPr>
      <w:r w:rsidRPr="00BC3D11">
        <w:rPr>
          <w:rFonts w:asciiTheme="majorHAnsi" w:hAnsiTheme="majorHAnsi" w:cstheme="majorHAnsi"/>
          <w:sz w:val="22"/>
          <w:szCs w:val="22"/>
        </w:rPr>
        <w:t xml:space="preserve">Dobavljač je </w:t>
      </w:r>
      <w:r w:rsidRPr="00BC3D11">
        <w:rPr>
          <w:rFonts w:asciiTheme="majorHAnsi" w:hAnsiTheme="majorHAnsi" w:cstheme="majorHAnsi"/>
          <w:sz w:val="22"/>
          <w:szCs w:val="22"/>
          <w:lang w:val="sr-Cyrl-RS"/>
        </w:rPr>
        <w:t xml:space="preserve">dužan da sa članovima projektnog tima </w:t>
      </w:r>
      <w:r w:rsidRPr="00BC3D11">
        <w:rPr>
          <w:rFonts w:asciiTheme="majorHAnsi" w:eastAsia="Calibri" w:hAnsiTheme="majorHAnsi" w:cstheme="majorHAnsi"/>
          <w:i/>
          <w:sz w:val="22"/>
          <w:szCs w:val="22"/>
        </w:rPr>
        <w:t>Menstrualna Pravda: Zajedno ka smanjenju menstrualnog siromaštva</w:t>
      </w:r>
      <w:r w:rsidRPr="00BC3D11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 w:rsidRPr="00BC3D11">
        <w:rPr>
          <w:rFonts w:asciiTheme="majorHAnsi" w:hAnsiTheme="majorHAnsi" w:cstheme="majorHAnsi"/>
          <w:sz w:val="22"/>
          <w:szCs w:val="22"/>
          <w:lang w:val="sr-Cyrl-RS"/>
        </w:rPr>
        <w:t>sarađuje i postupa po nalozima predstavnika Naručioc</w:t>
      </w:r>
      <w:r w:rsidRPr="00BC3D11">
        <w:rPr>
          <w:rFonts w:asciiTheme="majorHAnsi" w:hAnsiTheme="majorHAnsi" w:cstheme="majorHAnsi"/>
          <w:sz w:val="22"/>
          <w:szCs w:val="22"/>
        </w:rPr>
        <w:t>a</w:t>
      </w:r>
      <w:r w:rsidRPr="00BC3D11">
        <w:rPr>
          <w:rFonts w:asciiTheme="majorHAnsi" w:hAnsiTheme="majorHAnsi" w:cstheme="majorHAnsi"/>
          <w:sz w:val="22"/>
          <w:szCs w:val="22"/>
          <w:lang w:val="sr-Cyrl-RS"/>
        </w:rPr>
        <w:t>.</w:t>
      </w:r>
    </w:p>
    <w:p w14:paraId="2558F64E" w14:textId="77777777" w:rsidR="00607325" w:rsidRPr="00BC3D11" w:rsidRDefault="00607325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  <w:lang w:val="sr-Cyrl-RS"/>
        </w:rPr>
      </w:pPr>
    </w:p>
    <w:p w14:paraId="60EDC914" w14:textId="77777777" w:rsidR="00607325" w:rsidRPr="00BC3D11" w:rsidRDefault="00607325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  <w:lang w:val="sr-Cyrl-RS"/>
        </w:rPr>
      </w:pPr>
      <w:r w:rsidRPr="00BC3D11">
        <w:rPr>
          <w:rFonts w:asciiTheme="majorHAnsi" w:hAnsiTheme="majorHAnsi" w:cstheme="majorHAnsi"/>
          <w:sz w:val="22"/>
          <w:szCs w:val="22"/>
          <w:lang w:val="sr-Cyrl-RS"/>
        </w:rPr>
        <w:t>Plaćanje: Naručilac se obavezuje da Ponuđaču poslova i usluga izvrši plaćanja na način</w:t>
      </w:r>
      <w:r w:rsidRPr="00BC3D11">
        <w:rPr>
          <w:rFonts w:asciiTheme="majorHAnsi" w:hAnsiTheme="majorHAnsi" w:cstheme="majorHAnsi"/>
          <w:sz w:val="22"/>
          <w:szCs w:val="22"/>
        </w:rPr>
        <w:t xml:space="preserve"> kako je navedeno u predlogu ugovora</w:t>
      </w:r>
      <w:r w:rsidRPr="00BC3D11">
        <w:rPr>
          <w:rFonts w:asciiTheme="majorHAnsi" w:hAnsiTheme="majorHAnsi" w:cstheme="majorHAnsi"/>
          <w:sz w:val="22"/>
          <w:szCs w:val="22"/>
          <w:lang w:val="sr-Cyrl-RS"/>
        </w:rPr>
        <w:t>:</w:t>
      </w:r>
    </w:p>
    <w:p w14:paraId="14BA9722" w14:textId="77777777" w:rsidR="00BC3D11" w:rsidRPr="00BC3D11" w:rsidRDefault="00BC3D11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  <w:lang w:val="sr-Cyrl-RS"/>
        </w:rPr>
      </w:pPr>
    </w:p>
    <w:p w14:paraId="1D47EDB1" w14:textId="77777777" w:rsidR="00607325" w:rsidRPr="00BC3D11" w:rsidRDefault="00607325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  <w:lang w:val="sr-Cyrl-RS"/>
        </w:rPr>
      </w:pPr>
      <w:r w:rsidRPr="00BC3D11">
        <w:rPr>
          <w:rFonts w:asciiTheme="majorHAnsi" w:hAnsiTheme="majorHAnsi" w:cstheme="majorHAnsi"/>
          <w:sz w:val="22"/>
          <w:szCs w:val="22"/>
          <w:lang w:val="sr-Cyrl-RS"/>
        </w:rPr>
        <w:t>− Plaćanje će se vršiti isključivo na tekući račun: br. ______________________ kod poslovne</w:t>
      </w:r>
      <w:r w:rsidRPr="00BC3D11">
        <w:rPr>
          <w:rFonts w:asciiTheme="majorHAnsi" w:hAnsiTheme="majorHAnsi" w:cstheme="majorHAnsi"/>
          <w:sz w:val="22"/>
          <w:szCs w:val="22"/>
        </w:rPr>
        <w:t xml:space="preserve"> </w:t>
      </w:r>
      <w:r w:rsidRPr="00BC3D11">
        <w:rPr>
          <w:rFonts w:asciiTheme="majorHAnsi" w:hAnsiTheme="majorHAnsi" w:cstheme="majorHAnsi"/>
          <w:sz w:val="22"/>
          <w:szCs w:val="22"/>
          <w:lang w:val="sr-Cyrl-RS"/>
        </w:rPr>
        <w:t>banke __________________________ u roku od 30 (trideset) dana od dana odobravanja izdate</w:t>
      </w:r>
      <w:r w:rsidRPr="00BC3D11">
        <w:rPr>
          <w:rFonts w:asciiTheme="majorHAnsi" w:hAnsiTheme="majorHAnsi" w:cstheme="majorHAnsi"/>
          <w:sz w:val="22"/>
          <w:szCs w:val="22"/>
        </w:rPr>
        <w:t xml:space="preserve"> </w:t>
      </w:r>
      <w:r w:rsidRPr="00BC3D11">
        <w:rPr>
          <w:rFonts w:asciiTheme="majorHAnsi" w:hAnsiTheme="majorHAnsi" w:cstheme="majorHAnsi"/>
          <w:sz w:val="22"/>
          <w:szCs w:val="22"/>
          <w:lang w:val="sr-Cyrl-RS"/>
        </w:rPr>
        <w:t>fakture Ponuđača, u skladu sa Zakonom o rokovima izmirenja novčanih obaveza u komercijalnim</w:t>
      </w:r>
      <w:r w:rsidRPr="00BC3D11">
        <w:rPr>
          <w:rFonts w:asciiTheme="majorHAnsi" w:hAnsiTheme="majorHAnsi" w:cstheme="majorHAnsi"/>
          <w:sz w:val="22"/>
          <w:szCs w:val="22"/>
        </w:rPr>
        <w:t xml:space="preserve"> </w:t>
      </w:r>
      <w:r w:rsidRPr="00BC3D11">
        <w:rPr>
          <w:rFonts w:asciiTheme="majorHAnsi" w:hAnsiTheme="majorHAnsi" w:cstheme="majorHAnsi"/>
          <w:sz w:val="22"/>
          <w:szCs w:val="22"/>
          <w:lang w:val="sr-Cyrl-RS"/>
        </w:rPr>
        <w:t>transakcijama („Službeni glasnik RSˮ, broj 119/12).</w:t>
      </w:r>
    </w:p>
    <w:p w14:paraId="6B766894" w14:textId="77777777" w:rsidR="00607325" w:rsidRPr="00BC3D11" w:rsidRDefault="00607325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  <w:lang w:val="sr-Cyrl-RS"/>
        </w:rPr>
      </w:pPr>
    </w:p>
    <w:p w14:paraId="5604DF4B" w14:textId="704E146F" w:rsidR="00607325" w:rsidRPr="00BC3D11" w:rsidRDefault="00607325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C3D11">
        <w:rPr>
          <w:rFonts w:asciiTheme="majorHAnsi" w:hAnsiTheme="majorHAnsi" w:cstheme="majorHAnsi"/>
          <w:sz w:val="22"/>
          <w:szCs w:val="22"/>
          <w:lang w:val="sr-Cyrl-RS"/>
        </w:rPr>
        <w:t xml:space="preserve">Nadležan sud: Privredni sud u </w:t>
      </w:r>
      <w:r w:rsidRPr="00BC3D11">
        <w:rPr>
          <w:rFonts w:asciiTheme="majorHAnsi" w:hAnsiTheme="majorHAnsi" w:cstheme="majorHAnsi"/>
          <w:sz w:val="22"/>
          <w:szCs w:val="22"/>
        </w:rPr>
        <w:t>Novom Sadu</w:t>
      </w:r>
      <w:r w:rsidR="00795C08" w:rsidRPr="00BC3D11">
        <w:rPr>
          <w:rFonts w:asciiTheme="majorHAnsi" w:hAnsiTheme="majorHAnsi" w:cstheme="majorHAnsi"/>
          <w:sz w:val="22"/>
          <w:szCs w:val="22"/>
        </w:rPr>
        <w:t>.</w:t>
      </w:r>
    </w:p>
    <w:p w14:paraId="0DFA9E44" w14:textId="77777777" w:rsidR="00607325" w:rsidRPr="00BC3D11" w:rsidRDefault="00607325" w:rsidP="00BC3D11">
      <w:p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3A639B7D" w14:textId="77777777" w:rsidR="00607325" w:rsidRPr="00BC3D11" w:rsidRDefault="00607325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0E7433D1" w14:textId="77777777" w:rsidR="00393DEA" w:rsidRPr="00BC3D11" w:rsidRDefault="00393DEA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31C6C815" w14:textId="77777777" w:rsidR="00393DEA" w:rsidRPr="00BC3D11" w:rsidRDefault="00393DEA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5F32D060" w14:textId="77777777" w:rsidR="00393DEA" w:rsidRDefault="00393DEA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3F515088" w14:textId="77777777" w:rsidR="00BC3D11" w:rsidRDefault="00BC3D11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53FD9F9E" w14:textId="77777777" w:rsidR="00BC3D11" w:rsidRDefault="00BC3D11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37149EDF" w14:textId="77777777" w:rsidR="00BC3D11" w:rsidRDefault="00BC3D11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3462CDED" w14:textId="77777777" w:rsidR="00BC3D11" w:rsidRDefault="00BC3D11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2F00EC6C" w14:textId="77777777" w:rsidR="00BC3D11" w:rsidRDefault="00BC3D11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6BA57591" w14:textId="77777777" w:rsidR="00BC3D11" w:rsidRDefault="00BC3D11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22064679" w14:textId="77777777" w:rsidR="00BC3D11" w:rsidRDefault="00BC3D11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1D4D16B2" w14:textId="77777777" w:rsidR="00BC3D11" w:rsidRDefault="00BC3D11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2619749B" w14:textId="77777777" w:rsidR="00BC3D11" w:rsidRDefault="00BC3D11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1347F438" w14:textId="77777777" w:rsidR="00BC3D11" w:rsidRDefault="00BC3D11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4D9F1064" w14:textId="77777777" w:rsidR="00393DEA" w:rsidRDefault="00393DEA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2DB35B58" w14:textId="77777777" w:rsidR="00572150" w:rsidRDefault="00572150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025A4A7A" w14:textId="77777777" w:rsidR="00572150" w:rsidRPr="00BC3D11" w:rsidRDefault="00572150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4BA94B21" w14:textId="77777777" w:rsidR="00393DEA" w:rsidRPr="00BC3D11" w:rsidRDefault="00393DEA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5EC73DD5" w14:textId="77777777" w:rsidR="007F0E9C" w:rsidRPr="00BC3D11" w:rsidRDefault="00000000" w:rsidP="00572150">
      <w:pPr>
        <w:ind w:left="0" w:hanging="2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BC3D11">
        <w:rPr>
          <w:rFonts w:asciiTheme="majorHAnsi" w:eastAsia="Calibri" w:hAnsiTheme="majorHAnsi" w:cstheme="majorHAnsi"/>
          <w:b/>
          <w:sz w:val="22"/>
          <w:szCs w:val="22"/>
        </w:rPr>
        <w:lastRenderedPageBreak/>
        <w:t>PONUDA</w:t>
      </w:r>
    </w:p>
    <w:p w14:paraId="1C9C085F" w14:textId="77777777" w:rsidR="007F0E9C" w:rsidRPr="00BC3D11" w:rsidRDefault="007F0E9C" w:rsidP="00BC3D11">
      <w:p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28F9DEE2" w14:textId="77777777" w:rsidR="007F0E9C" w:rsidRPr="00BC3D11" w:rsidRDefault="007F0E9C" w:rsidP="00BC3D11">
      <w:p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14E84AB0" w14:textId="77777777" w:rsidR="007F0E9C" w:rsidRPr="00BC3D11" w:rsidRDefault="00000000" w:rsidP="00BC3D11">
      <w:pPr>
        <w:numPr>
          <w:ilvl w:val="0"/>
          <w:numId w:val="4"/>
        </w:numPr>
        <w:spacing w:line="276" w:lineRule="auto"/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C3D11">
        <w:rPr>
          <w:rFonts w:asciiTheme="majorHAnsi" w:eastAsia="Calibri" w:hAnsiTheme="majorHAnsi" w:cstheme="majorHAnsi"/>
          <w:b/>
          <w:sz w:val="22"/>
          <w:szCs w:val="22"/>
        </w:rPr>
        <w:t>PODACI O PONUĐAČU</w:t>
      </w:r>
    </w:p>
    <w:p w14:paraId="2E85F976" w14:textId="77777777" w:rsidR="007F0E9C" w:rsidRPr="00BC3D11" w:rsidRDefault="007F0E9C" w:rsidP="00BC3D11">
      <w:pPr>
        <w:spacing w:line="276" w:lineRule="auto"/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a1"/>
        <w:tblW w:w="9072" w:type="dxa"/>
        <w:tblLayout w:type="fixed"/>
        <w:tblLook w:val="0000" w:firstRow="0" w:lastRow="0" w:firstColumn="0" w:lastColumn="0" w:noHBand="0" w:noVBand="0"/>
      </w:tblPr>
      <w:tblGrid>
        <w:gridCol w:w="4498"/>
        <w:gridCol w:w="4574"/>
      </w:tblGrid>
      <w:tr w:rsidR="007F0E9C" w:rsidRPr="00BC3D11" w14:paraId="399CBE2A" w14:textId="77777777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FEE32" w14:textId="77777777" w:rsidR="007F0E9C" w:rsidRPr="00BC3D11" w:rsidRDefault="00000000" w:rsidP="00BC3D11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C3D11">
              <w:rPr>
                <w:rFonts w:asciiTheme="majorHAnsi" w:eastAsia="Calibri" w:hAnsiTheme="majorHAnsi" w:cstheme="majorHAnsi"/>
                <w:sz w:val="22"/>
                <w:szCs w:val="22"/>
              </w:rPr>
              <w:t>Naziv ponuđača: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D533" w14:textId="77777777" w:rsidR="007F0E9C" w:rsidRPr="00BC3D11" w:rsidRDefault="007F0E9C" w:rsidP="00BC3D11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56FCC19E" w14:textId="77777777" w:rsidR="007F0E9C" w:rsidRPr="00BC3D11" w:rsidRDefault="007F0E9C" w:rsidP="00BC3D11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F0E9C" w:rsidRPr="00BC3D11" w14:paraId="02CE052D" w14:textId="77777777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81D16" w14:textId="77777777" w:rsidR="007F0E9C" w:rsidRPr="00BC3D11" w:rsidRDefault="00000000" w:rsidP="00BC3D11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C3D11">
              <w:rPr>
                <w:rFonts w:asciiTheme="majorHAnsi" w:eastAsia="Calibri" w:hAnsiTheme="majorHAnsi" w:cstheme="majorHAnsi"/>
                <w:sz w:val="22"/>
                <w:szCs w:val="22"/>
              </w:rPr>
              <w:t>Adresa ponuđača: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A7EF" w14:textId="77777777" w:rsidR="007F0E9C" w:rsidRPr="00BC3D11" w:rsidRDefault="007F0E9C" w:rsidP="00BC3D11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05F77EF4" w14:textId="77777777" w:rsidR="007F0E9C" w:rsidRPr="00BC3D11" w:rsidRDefault="007F0E9C" w:rsidP="00BC3D11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F0E9C" w:rsidRPr="00BC3D11" w14:paraId="41579522" w14:textId="77777777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93B1B" w14:textId="77777777" w:rsidR="007F0E9C" w:rsidRPr="00BC3D11" w:rsidRDefault="00000000" w:rsidP="00BC3D11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C3D11">
              <w:rPr>
                <w:rFonts w:asciiTheme="majorHAnsi" w:eastAsia="Calibri" w:hAnsiTheme="majorHAnsi" w:cstheme="majorHAnsi"/>
                <w:sz w:val="22"/>
                <w:szCs w:val="22"/>
              </w:rPr>
              <w:t>Matični broj: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57A5" w14:textId="77777777" w:rsidR="007F0E9C" w:rsidRPr="00BC3D11" w:rsidRDefault="007F0E9C" w:rsidP="00BC3D11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412847CF" w14:textId="77777777" w:rsidR="007F0E9C" w:rsidRPr="00BC3D11" w:rsidRDefault="007F0E9C" w:rsidP="00BC3D11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F0E9C" w:rsidRPr="00BC3D11" w14:paraId="3B456EEA" w14:textId="77777777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11763" w14:textId="77777777" w:rsidR="007F0E9C" w:rsidRPr="00BC3D11" w:rsidRDefault="00000000" w:rsidP="00BC3D11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C3D11">
              <w:rPr>
                <w:rFonts w:asciiTheme="majorHAnsi" w:eastAsia="Calibri" w:hAnsiTheme="majorHAnsi" w:cstheme="majorHAnsi"/>
                <w:sz w:val="22"/>
                <w:szCs w:val="22"/>
              </w:rPr>
              <w:t>PIB ponuđača:</w:t>
            </w:r>
          </w:p>
          <w:p w14:paraId="3CEB093B" w14:textId="77777777" w:rsidR="007F0E9C" w:rsidRPr="00BC3D11" w:rsidRDefault="007F0E9C" w:rsidP="00BC3D11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F53A" w14:textId="77777777" w:rsidR="007F0E9C" w:rsidRPr="00BC3D11" w:rsidRDefault="007F0E9C" w:rsidP="00BC3D11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F0E9C" w:rsidRPr="00BC3D11" w14:paraId="1484C0AF" w14:textId="77777777">
        <w:trPr>
          <w:trHeight w:val="431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CCD5D" w14:textId="77777777" w:rsidR="007F0E9C" w:rsidRPr="00BC3D11" w:rsidRDefault="00000000" w:rsidP="00BC3D11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C3D11">
              <w:rPr>
                <w:rFonts w:asciiTheme="majorHAnsi" w:eastAsia="Calibri" w:hAnsiTheme="majorHAnsi" w:cstheme="majorHAnsi"/>
                <w:sz w:val="22"/>
                <w:szCs w:val="22"/>
              </w:rPr>
              <w:t>Elektronska adresa ponuđača (e-mail):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5820" w14:textId="77777777" w:rsidR="007F0E9C" w:rsidRPr="00BC3D11" w:rsidRDefault="007F0E9C" w:rsidP="00BC3D11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F0E9C" w:rsidRPr="00BC3D11" w14:paraId="7CEB757A" w14:textId="77777777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0B332" w14:textId="77777777" w:rsidR="007F0E9C" w:rsidRPr="00BC3D11" w:rsidRDefault="00000000" w:rsidP="00BC3D11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C3D11">
              <w:rPr>
                <w:rFonts w:asciiTheme="majorHAnsi" w:eastAsia="Calibri" w:hAnsiTheme="majorHAnsi" w:cstheme="majorHAnsi"/>
                <w:sz w:val="22"/>
                <w:szCs w:val="22"/>
              </w:rPr>
              <w:t>Telefon: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52CB" w14:textId="77777777" w:rsidR="007F0E9C" w:rsidRPr="00BC3D11" w:rsidRDefault="007F0E9C" w:rsidP="00BC3D11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313FF01E" w14:textId="77777777" w:rsidR="007F0E9C" w:rsidRPr="00BC3D11" w:rsidRDefault="007F0E9C" w:rsidP="00BC3D11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F0E9C" w:rsidRPr="00BC3D11" w14:paraId="2C33E71E" w14:textId="77777777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6CD91" w14:textId="77777777" w:rsidR="007F0E9C" w:rsidRPr="00BC3D11" w:rsidRDefault="00000000" w:rsidP="00BC3D11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C3D11">
              <w:rPr>
                <w:rFonts w:asciiTheme="majorHAnsi" w:eastAsia="Calibri" w:hAnsiTheme="majorHAnsi" w:cstheme="majorHAnsi"/>
                <w:sz w:val="22"/>
                <w:szCs w:val="22"/>
              </w:rPr>
              <w:t>Broj računa ponuđača i naziv banke:</w:t>
            </w:r>
          </w:p>
          <w:p w14:paraId="50092471" w14:textId="77777777" w:rsidR="007F0E9C" w:rsidRPr="00BC3D11" w:rsidRDefault="007F0E9C" w:rsidP="00BC3D11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EB21" w14:textId="77777777" w:rsidR="007F0E9C" w:rsidRPr="00BC3D11" w:rsidRDefault="007F0E9C" w:rsidP="00BC3D11">
            <w:pPr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55940FED" w14:textId="77777777" w:rsidR="007F0E9C" w:rsidRPr="00BC3D11" w:rsidRDefault="007F0E9C" w:rsidP="00BC3D11">
            <w:pPr>
              <w:tabs>
                <w:tab w:val="left" w:pos="900"/>
              </w:tabs>
              <w:ind w:left="0" w:hanging="2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4B0379CC" w14:textId="77777777" w:rsidR="004A6E60" w:rsidRPr="00BC3D11" w:rsidRDefault="004A6E60" w:rsidP="00BC3D11">
      <w:pPr>
        <w:ind w:leftChars="0" w:left="0" w:firstLineChars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27BD2967" w14:textId="77777777" w:rsidR="004A6E60" w:rsidRPr="00BC3D11" w:rsidRDefault="004A6E60" w:rsidP="00BC3D11">
      <w:p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74788C4E" w14:textId="77777777" w:rsidR="007F0E9C" w:rsidRPr="00BC3D11" w:rsidRDefault="007F0E9C" w:rsidP="00BC3D11">
      <w:p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a2"/>
        <w:tblW w:w="91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2230"/>
        <w:gridCol w:w="1551"/>
        <w:gridCol w:w="12"/>
        <w:gridCol w:w="2057"/>
        <w:gridCol w:w="2790"/>
      </w:tblGrid>
      <w:tr w:rsidR="007F0E9C" w:rsidRPr="00BC3D11" w14:paraId="57D884AE" w14:textId="77777777" w:rsidTr="00273B49">
        <w:trPr>
          <w:trHeight w:val="1126"/>
        </w:trPr>
        <w:tc>
          <w:tcPr>
            <w:tcW w:w="460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4FAB77DB" w14:textId="77777777" w:rsidR="007F0E9C" w:rsidRPr="00BC3D11" w:rsidRDefault="00000000" w:rsidP="00BC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C3D11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RB.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0021FF94" w14:textId="77777777" w:rsidR="007F0E9C" w:rsidRPr="00BC3D11" w:rsidRDefault="00000000" w:rsidP="00BC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C3D11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OPIS</w:t>
            </w:r>
          </w:p>
          <w:p w14:paraId="33567D46" w14:textId="77777777" w:rsidR="007F0E9C" w:rsidRPr="00BC3D11" w:rsidRDefault="007F0E9C" w:rsidP="00BC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1810BC3A" w14:textId="77777777" w:rsidR="007F0E9C" w:rsidRPr="00BC3D11" w:rsidRDefault="007F0E9C" w:rsidP="00BC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5511BE1B" w14:textId="77777777" w:rsidR="007F0E9C" w:rsidRPr="00BC3D11" w:rsidRDefault="007F0E9C" w:rsidP="00BC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24B70520" w14:textId="77777777" w:rsidR="007F0E9C" w:rsidRPr="00BC3D11" w:rsidRDefault="00000000" w:rsidP="00BC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ind w:left="0" w:right="155" w:hanging="2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C3D11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2069" w:type="dxa"/>
            <w:gridSpan w:val="2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1C4C6502" w14:textId="77777777" w:rsidR="007F0E9C" w:rsidRPr="00BC3D11" w:rsidRDefault="00000000" w:rsidP="00BC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ind w:left="0" w:right="155" w:hanging="2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C3D11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PONUĐENA CENA BEZ PDV-a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39CBC309" w14:textId="77777777" w:rsidR="007F0E9C" w:rsidRPr="00BC3D11" w:rsidRDefault="00000000" w:rsidP="00BC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ind w:left="0" w:right="155" w:hanging="2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C3D11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PONUĐENA CENA SA </w:t>
            </w:r>
          </w:p>
          <w:p w14:paraId="59060AC8" w14:textId="77777777" w:rsidR="007F0E9C" w:rsidRPr="00BC3D11" w:rsidRDefault="00000000" w:rsidP="00BC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ind w:left="0" w:right="155" w:hanging="2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C3D11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PDV-om</w:t>
            </w:r>
          </w:p>
        </w:tc>
      </w:tr>
      <w:tr w:rsidR="007F0E9C" w:rsidRPr="00BC3D11" w14:paraId="321ABA03" w14:textId="77777777">
        <w:trPr>
          <w:trHeight w:val="3187"/>
        </w:trPr>
        <w:tc>
          <w:tcPr>
            <w:tcW w:w="460" w:type="dxa"/>
            <w:tcBorders>
              <w:bottom w:val="single" w:sz="4" w:space="0" w:color="000000"/>
            </w:tcBorders>
          </w:tcPr>
          <w:p w14:paraId="2866E1E0" w14:textId="77777777" w:rsidR="007F0E9C" w:rsidRPr="00BC3D11" w:rsidRDefault="00000000" w:rsidP="00BC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C3D11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14:paraId="0DF41FFA" w14:textId="77777777" w:rsidR="007F0E9C" w:rsidRPr="00BC3D11" w:rsidRDefault="007F0E9C" w:rsidP="00BC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bottom w:val="single" w:sz="4" w:space="0" w:color="000000"/>
            </w:tcBorders>
          </w:tcPr>
          <w:p w14:paraId="697B65E0" w14:textId="77777777" w:rsidR="007F0E9C" w:rsidRPr="00BC3D11" w:rsidRDefault="007F0E9C" w:rsidP="00BC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ind w:left="0" w:right="155" w:hanging="2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000000"/>
            </w:tcBorders>
          </w:tcPr>
          <w:p w14:paraId="3E003B16" w14:textId="77777777" w:rsidR="007F0E9C" w:rsidRPr="00BC3D11" w:rsidRDefault="007F0E9C" w:rsidP="00BC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ind w:left="0" w:right="155" w:hanging="2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29E7865F" w14:textId="77777777" w:rsidR="007F0E9C" w:rsidRPr="00BC3D11" w:rsidRDefault="007F0E9C" w:rsidP="00BC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ind w:left="0" w:right="155" w:hanging="2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572150" w:rsidRPr="00BC3D11" w14:paraId="62BAB940" w14:textId="77777777" w:rsidTr="00572150">
        <w:trPr>
          <w:trHeight w:val="901"/>
        </w:trPr>
        <w:tc>
          <w:tcPr>
            <w:tcW w:w="4253" w:type="dxa"/>
            <w:gridSpan w:val="4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598AF4A2" w14:textId="575D3440" w:rsidR="00572150" w:rsidRPr="00BC3D11" w:rsidRDefault="00572150" w:rsidP="00BC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ind w:left="0" w:right="155" w:hanging="2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C3D11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3F0014A0" w14:textId="0E330BED" w:rsidR="00572150" w:rsidRPr="00BC3D11" w:rsidRDefault="00572150" w:rsidP="00BC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ind w:left="0" w:right="155" w:hanging="2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01242561" w14:textId="77777777" w:rsidR="00572150" w:rsidRPr="00BC3D11" w:rsidRDefault="00572150" w:rsidP="00BC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ind w:left="0" w:right="155" w:hanging="2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61B4638" w14:textId="77777777" w:rsidR="00BC3D11" w:rsidRPr="00BC3D11" w:rsidRDefault="00BC3D11" w:rsidP="00BC3D11">
      <w:pPr>
        <w:ind w:leftChars="0" w:left="0" w:right="6" w:firstLineChars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218A5393" w14:textId="77777777" w:rsidR="00BC3D11" w:rsidRPr="00BC3D11" w:rsidRDefault="00BC3D11" w:rsidP="00BC3D11">
      <w:pPr>
        <w:ind w:leftChars="0" w:left="0" w:right="6" w:firstLineChars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1F67BE6F" w14:textId="77777777" w:rsidR="0076107E" w:rsidRPr="00BC3D11" w:rsidRDefault="0076107E" w:rsidP="00BC3D11">
      <w:pPr>
        <w:ind w:left="0" w:right="6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2EBD82EF" w14:textId="0343544E" w:rsidR="00BC3D11" w:rsidRPr="00BC3D11" w:rsidRDefault="00BC3D11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  <w:lang w:val="sr-Latn-RS"/>
        </w:rPr>
      </w:pPr>
      <w:r w:rsidRPr="00BC3D11">
        <w:rPr>
          <w:rFonts w:asciiTheme="majorHAnsi" w:hAnsiTheme="majorHAnsi" w:cstheme="majorHAnsi"/>
          <w:sz w:val="22"/>
          <w:szCs w:val="22"/>
          <w:lang w:val="sr-Latn-RS"/>
        </w:rPr>
        <w:lastRenderedPageBreak/>
        <w:t xml:space="preserve">Mogu se prijaviti fizička lica, u </w:t>
      </w:r>
      <w:r>
        <w:rPr>
          <w:rFonts w:asciiTheme="majorHAnsi" w:hAnsiTheme="majorHAnsi" w:cstheme="majorHAnsi"/>
          <w:sz w:val="22"/>
          <w:szCs w:val="22"/>
          <w:lang w:val="sr-Latn-RS"/>
        </w:rPr>
        <w:t>t</w:t>
      </w:r>
      <w:r w:rsidRPr="00BC3D11">
        <w:rPr>
          <w:rFonts w:asciiTheme="majorHAnsi" w:hAnsiTheme="majorHAnsi" w:cstheme="majorHAnsi"/>
          <w:sz w:val="22"/>
          <w:szCs w:val="22"/>
          <w:lang w:val="sr-Latn-RS"/>
        </w:rPr>
        <w:t xml:space="preserve">om slučaju se sa Kućom rodnih znanja i politika sklapa ugovor o delu ili pravna lica, u kom slučaju se sklapa ugovor o poslovno-tehničkoj saradnji, a isplata vrši na osnovu izdate fakture po prihvatanju finalne verzije dokumenta od strane projektnog tima. </w:t>
      </w:r>
    </w:p>
    <w:p w14:paraId="3754CE30" w14:textId="77777777" w:rsidR="00BC3D11" w:rsidRPr="00BC3D11" w:rsidRDefault="00BC3D11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  <w:lang w:val="sr-Latn-RS"/>
        </w:rPr>
      </w:pPr>
    </w:p>
    <w:p w14:paraId="4B76C63A" w14:textId="3C102446" w:rsidR="00BC3D11" w:rsidRPr="00BC3D11" w:rsidRDefault="00BC3D11" w:rsidP="00BC3D11">
      <w:pPr>
        <w:ind w:left="0" w:hanging="2"/>
        <w:jc w:val="both"/>
        <w:rPr>
          <w:rFonts w:asciiTheme="majorHAnsi" w:hAnsiTheme="majorHAnsi" w:cstheme="majorHAnsi"/>
          <w:sz w:val="22"/>
          <w:szCs w:val="22"/>
          <w:lang w:val="sr-Latn-RS"/>
        </w:rPr>
      </w:pPr>
      <w:r w:rsidRPr="00BC3D11">
        <w:rPr>
          <w:rFonts w:asciiTheme="majorHAnsi" w:hAnsiTheme="majorHAnsi" w:cstheme="majorHAnsi"/>
          <w:sz w:val="22"/>
          <w:szCs w:val="22"/>
          <w:lang w:val="sr-Latn-RS"/>
        </w:rPr>
        <w:t xml:space="preserve">Za prijavu je potrebno poslati obrazac i biografiju, sa primerima koji dokazuju i ilustruju potrebno iskustvo i kompetencije do 18.03.2024. godine u 12 časova na mejl adresu dr.sreckov@gmail.com </w:t>
      </w:r>
    </w:p>
    <w:p w14:paraId="1985BDAF" w14:textId="77777777" w:rsidR="00BC3D11" w:rsidRPr="00BC3D11" w:rsidRDefault="00BC3D11" w:rsidP="00BC3D11">
      <w:pPr>
        <w:ind w:left="0" w:right="6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70189875" w14:textId="77777777" w:rsidR="00383939" w:rsidRPr="00BC3D11" w:rsidRDefault="00383939" w:rsidP="00BC3D11">
      <w:pPr>
        <w:ind w:left="0" w:right="6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7A9DB2FE" w14:textId="77777777" w:rsidR="00383939" w:rsidRPr="00BC3D11" w:rsidRDefault="00383939" w:rsidP="00BC3D11">
      <w:pPr>
        <w:ind w:left="0" w:right="6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EE8A919" w14:textId="77777777" w:rsidR="00383939" w:rsidRPr="00BC3D11" w:rsidRDefault="00383939" w:rsidP="00BC3D11">
      <w:pPr>
        <w:ind w:left="0" w:right="6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C3D11">
        <w:rPr>
          <w:rFonts w:asciiTheme="majorHAnsi" w:eastAsia="Calibri" w:hAnsiTheme="majorHAnsi" w:cstheme="majorHAnsi"/>
          <w:sz w:val="22"/>
          <w:szCs w:val="22"/>
        </w:rPr>
        <w:t>Datum: ____________________                         М.P.            Potpis ovlašćenog lica</w:t>
      </w:r>
    </w:p>
    <w:p w14:paraId="0EABCA13" w14:textId="77777777" w:rsidR="00383939" w:rsidRPr="00BC3D11" w:rsidRDefault="00383939" w:rsidP="00BC3D11">
      <w:pPr>
        <w:ind w:left="0" w:right="6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B435A09" w14:textId="2EBF4E9F" w:rsidR="007F0E9C" w:rsidRPr="00BC3D11" w:rsidRDefault="00383939" w:rsidP="00BC3D11">
      <w:pPr>
        <w:ind w:left="0" w:right="6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C3D11">
        <w:rPr>
          <w:rFonts w:asciiTheme="majorHAnsi" w:eastAsia="Calibri" w:hAnsiTheme="majorHAnsi" w:cstheme="majorHAnsi"/>
          <w:sz w:val="22"/>
          <w:szCs w:val="22"/>
        </w:rPr>
        <w:t xml:space="preserve">                                                                                               _______________________</w:t>
      </w:r>
      <w:r w:rsidRPr="00BC3D11">
        <w:rPr>
          <w:rFonts w:asciiTheme="majorHAnsi" w:eastAsia="Calibri" w:hAnsiTheme="majorHAnsi" w:cstheme="majorHAnsi"/>
          <w:sz w:val="22"/>
          <w:szCs w:val="22"/>
        </w:rPr>
        <w:tab/>
      </w:r>
      <w:r w:rsidRPr="00BC3D11">
        <w:rPr>
          <w:rFonts w:asciiTheme="majorHAnsi" w:eastAsia="Calibri" w:hAnsiTheme="majorHAnsi" w:cstheme="majorHAnsi"/>
          <w:sz w:val="22"/>
          <w:szCs w:val="22"/>
        </w:rPr>
        <w:tab/>
      </w:r>
    </w:p>
    <w:sectPr w:rsidR="007F0E9C" w:rsidRPr="00BC3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04" w:right="1440" w:bottom="1584" w:left="1440" w:header="9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DD40" w14:textId="77777777" w:rsidR="00C6158E" w:rsidRDefault="00C6158E">
      <w:pPr>
        <w:spacing w:line="240" w:lineRule="auto"/>
        <w:ind w:left="0" w:hanging="2"/>
      </w:pPr>
      <w:r>
        <w:separator/>
      </w:r>
    </w:p>
  </w:endnote>
  <w:endnote w:type="continuationSeparator" w:id="0">
    <w:p w14:paraId="0A149BDE" w14:textId="77777777" w:rsidR="00C6158E" w:rsidRDefault="00C615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E14B" w14:textId="77777777" w:rsidR="007F0E9C" w:rsidRDefault="007F0E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7AD0" w14:textId="77777777" w:rsidR="007F0E9C" w:rsidRDefault="007F0E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Cambria"/>
        <w:color w:val="000000"/>
      </w:rPr>
    </w:pPr>
  </w:p>
  <w:p w14:paraId="5E3A3C5A" w14:textId="77777777" w:rsidR="007F0E9C" w:rsidRDefault="007F0E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Cambria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6694" w14:textId="77777777" w:rsidR="007F0E9C" w:rsidRDefault="007F0E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1932" w14:textId="77777777" w:rsidR="00C6158E" w:rsidRDefault="00C6158E">
      <w:pPr>
        <w:spacing w:line="240" w:lineRule="auto"/>
        <w:ind w:left="0" w:hanging="2"/>
      </w:pPr>
      <w:r>
        <w:separator/>
      </w:r>
    </w:p>
  </w:footnote>
  <w:footnote w:type="continuationSeparator" w:id="0">
    <w:p w14:paraId="3793BE8F" w14:textId="77777777" w:rsidR="00C6158E" w:rsidRDefault="00C6158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8F9F" w14:textId="77777777" w:rsidR="007F0E9C" w:rsidRDefault="007F0E9C"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1" w:hanging="3"/>
      <w:rPr>
        <w:rFonts w:ascii="Arial" w:eastAsia="Arial" w:hAnsi="Arial" w:cs="A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27E0" w14:textId="77777777" w:rsidR="007F0E9C" w:rsidRDefault="00000000"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0" w:hanging="2"/>
      <w:rPr>
        <w:rFonts w:ascii="Arial" w:eastAsia="Arial" w:hAnsi="Arial" w:cs="Arial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F1A287C" wp14:editId="59900113">
          <wp:simplePos x="0" y="0"/>
          <wp:positionH relativeFrom="column">
            <wp:posOffset>-139699</wp:posOffset>
          </wp:positionH>
          <wp:positionV relativeFrom="paragraph">
            <wp:posOffset>473075</wp:posOffset>
          </wp:positionV>
          <wp:extent cx="2114550" cy="53403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4550" cy="534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057AA3" w14:textId="77777777" w:rsidR="007F0E9C" w:rsidRDefault="007F0E9C"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1" w:right="-1414" w:hanging="3"/>
      <w:rPr>
        <w:rFonts w:ascii="Arial" w:eastAsia="Arial" w:hAnsi="Arial" w:cs="Arial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E538" w14:textId="77777777" w:rsidR="007F0E9C" w:rsidRDefault="007F0E9C"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1" w:hanging="3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74C"/>
    <w:multiLevelType w:val="hybridMultilevel"/>
    <w:tmpl w:val="4A9C9C66"/>
    <w:lvl w:ilvl="0" w:tplc="A1A6DC62">
      <w:start w:val="2"/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0DC56D72"/>
    <w:multiLevelType w:val="multilevel"/>
    <w:tmpl w:val="0E4A8466"/>
    <w:lvl w:ilvl="0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3D21036"/>
    <w:multiLevelType w:val="multilevel"/>
    <w:tmpl w:val="1936A1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4BE6745"/>
    <w:multiLevelType w:val="multilevel"/>
    <w:tmpl w:val="1B18C8F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67A2E98"/>
    <w:multiLevelType w:val="hybridMultilevel"/>
    <w:tmpl w:val="10D88B26"/>
    <w:lvl w:ilvl="0" w:tplc="D70223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82385"/>
    <w:multiLevelType w:val="multilevel"/>
    <w:tmpl w:val="BC4A07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5173638">
    <w:abstractNumId w:val="2"/>
  </w:num>
  <w:num w:numId="2" w16cid:durableId="518861109">
    <w:abstractNumId w:val="1"/>
  </w:num>
  <w:num w:numId="3" w16cid:durableId="770977261">
    <w:abstractNumId w:val="5"/>
  </w:num>
  <w:num w:numId="4" w16cid:durableId="788665853">
    <w:abstractNumId w:val="3"/>
  </w:num>
  <w:num w:numId="5" w16cid:durableId="53941314">
    <w:abstractNumId w:val="0"/>
  </w:num>
  <w:num w:numId="6" w16cid:durableId="1904101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9C"/>
    <w:rsid w:val="00003887"/>
    <w:rsid w:val="00027927"/>
    <w:rsid w:val="0003775E"/>
    <w:rsid w:val="00081A20"/>
    <w:rsid w:val="00273B49"/>
    <w:rsid w:val="00313780"/>
    <w:rsid w:val="00360249"/>
    <w:rsid w:val="00383939"/>
    <w:rsid w:val="00393DEA"/>
    <w:rsid w:val="004A6E60"/>
    <w:rsid w:val="004F5F2D"/>
    <w:rsid w:val="00515993"/>
    <w:rsid w:val="00572150"/>
    <w:rsid w:val="005A2A2C"/>
    <w:rsid w:val="00607325"/>
    <w:rsid w:val="00612990"/>
    <w:rsid w:val="0070222B"/>
    <w:rsid w:val="0076107E"/>
    <w:rsid w:val="00780E2C"/>
    <w:rsid w:val="00795C08"/>
    <w:rsid w:val="007F0E9C"/>
    <w:rsid w:val="008D4B68"/>
    <w:rsid w:val="009409DC"/>
    <w:rsid w:val="00AE653A"/>
    <w:rsid w:val="00BC3D11"/>
    <w:rsid w:val="00C6158E"/>
    <w:rsid w:val="00C77EB7"/>
    <w:rsid w:val="00D22356"/>
    <w:rsid w:val="00E26237"/>
    <w:rsid w:val="00F23E36"/>
    <w:rsid w:val="00F2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EB1D1B"/>
  <w15:docId w15:val="{AFAC9E65-E1AA-E147-B266-6CBC4E6C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/>
      <w:kern w:val="1"/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uppressLineNumbers/>
      <w:spacing w:before="120" w:after="120"/>
    </w:pPr>
    <w:rPr>
      <w:rFonts w:cs="Mangal"/>
      <w:i/>
      <w:iCs/>
    </w:rPr>
  </w:style>
  <w:style w:type="character" w:customStyle="1" w:styleId="BalloonTextChar">
    <w:name w:val="Balloon Text Ch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a0">
    <w:name w:val="Индекс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Cambria" w:eastAsia="SimSun" w:hAnsi="Cambria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ableParagraph">
    <w:name w:val="Table Paragraph"/>
    <w:basedOn w:val="Normal"/>
    <w:pPr>
      <w:widowControl w:val="0"/>
      <w:suppressAutoHyphens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uppressAutoHyphens/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HeaderChar">
    <w:name w:val="Header Char"/>
    <w:rPr>
      <w:rFonts w:ascii="Arial" w:eastAsia="Microsoft YaHei" w:hAnsi="Arial" w:cs="Mangal"/>
      <w:w w:val="100"/>
      <w:kern w:val="1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C+w+32nryMoSuJe1zesylcpNMA==">CgMxLjA4AHIhMUs0TnlJRmJUYW8xbFZBVGE4WTFLSExUeE1WNEpsaTJj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Jorgacevic</dc:creator>
  <cp:lastModifiedBy>Dragana Sreckov</cp:lastModifiedBy>
  <cp:revision>19</cp:revision>
  <dcterms:created xsi:type="dcterms:W3CDTF">2015-09-03T12:51:00Z</dcterms:created>
  <dcterms:modified xsi:type="dcterms:W3CDTF">2024-03-12T08:14:00Z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Nova Iskra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